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F3DD" w14:textId="34BB7649" w:rsidR="00EB0B1D" w:rsidRDefault="008577E6" w:rsidP="00304557">
      <w:pPr>
        <w:pStyle w:val="Title"/>
        <w:ind w:left="0"/>
        <w:jc w:val="left"/>
      </w:pPr>
      <w:r>
        <w:t>Data</w:t>
      </w:r>
      <w:r>
        <w:rPr>
          <w:spacing w:val="-1"/>
        </w:rPr>
        <w:t xml:space="preserve"> </w:t>
      </w:r>
      <w:r>
        <w:t>Breach</w:t>
      </w:r>
      <w:r>
        <w:rPr>
          <w:spacing w:val="-4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202</w:t>
      </w:r>
      <w:r w:rsidR="009E547F">
        <w:t>2</w:t>
      </w:r>
    </w:p>
    <w:p w14:paraId="1D8253A8" w14:textId="77777777" w:rsidR="00EB0B1D" w:rsidRDefault="00EB0B1D">
      <w:pPr>
        <w:pStyle w:val="BodyText"/>
        <w:spacing w:before="5"/>
        <w:rPr>
          <w:rFonts w:ascii="Arial"/>
          <w:b/>
          <w:sz w:val="26"/>
        </w:rPr>
      </w:pPr>
    </w:p>
    <w:p w14:paraId="2BD01CDD" w14:textId="77777777" w:rsidR="00EB0B1D" w:rsidRDefault="008577E6">
      <w:pPr>
        <w:pStyle w:val="Heading1"/>
      </w:pPr>
      <w:r>
        <w:t>Introduction</w:t>
      </w:r>
    </w:p>
    <w:p w14:paraId="69F0130A" w14:textId="35CA1CDB" w:rsidR="00EB0B1D" w:rsidRDefault="0047703A">
      <w:pPr>
        <w:pStyle w:val="BodyText"/>
        <w:spacing w:before="35" w:line="276" w:lineRule="auto"/>
        <w:ind w:left="100" w:right="205"/>
      </w:pPr>
      <w:r>
        <w:t>Yellow</w:t>
      </w:r>
      <w:r w:rsidR="008577E6">
        <w:t xml:space="preserve"> utilises various information systems and holds of data / information which may include</w:t>
      </w:r>
      <w:r w:rsidR="008577E6">
        <w:rPr>
          <w:spacing w:val="1"/>
        </w:rPr>
        <w:t xml:space="preserve"> </w:t>
      </w:r>
      <w:r w:rsidR="008577E6">
        <w:t>personal or confidential information (for its own use and that of clients) and also non-personal</w:t>
      </w:r>
      <w:r w:rsidR="008577E6">
        <w:rPr>
          <w:spacing w:val="1"/>
        </w:rPr>
        <w:t xml:space="preserve"> </w:t>
      </w:r>
      <w:r w:rsidR="008577E6">
        <w:t>information which could be sensitive or commercial, for instance financial data. Care should be taken</w:t>
      </w:r>
      <w:r w:rsidR="008577E6">
        <w:rPr>
          <w:spacing w:val="-53"/>
        </w:rPr>
        <w:t xml:space="preserve"> </w:t>
      </w:r>
      <w:r w:rsidR="008577E6">
        <w:t>to protect these information assets from incidents (either accidentally or deliberately) that could</w:t>
      </w:r>
      <w:r w:rsidR="008577E6">
        <w:rPr>
          <w:spacing w:val="1"/>
        </w:rPr>
        <w:t xml:space="preserve"> </w:t>
      </w:r>
      <w:r w:rsidR="008577E6">
        <w:t>compromise their security.</w:t>
      </w:r>
      <w:r w:rsidR="008577E6">
        <w:rPr>
          <w:spacing w:val="1"/>
        </w:rPr>
        <w:t xml:space="preserve"> </w:t>
      </w:r>
      <w:r w:rsidR="008577E6">
        <w:t>In the event of a data breach or an information security incident, it is vital</w:t>
      </w:r>
      <w:r w:rsidR="008577E6">
        <w:rPr>
          <w:spacing w:val="-53"/>
        </w:rPr>
        <w:t xml:space="preserve"> </w:t>
      </w:r>
      <w:r w:rsidR="008577E6">
        <w:t>that appropriate</w:t>
      </w:r>
      <w:r w:rsidR="008577E6">
        <w:rPr>
          <w:spacing w:val="-1"/>
        </w:rPr>
        <w:t xml:space="preserve"> </w:t>
      </w:r>
      <w:r w:rsidR="008577E6">
        <w:t>actions</w:t>
      </w:r>
      <w:r w:rsidR="008577E6">
        <w:rPr>
          <w:spacing w:val="2"/>
        </w:rPr>
        <w:t xml:space="preserve"> </w:t>
      </w:r>
      <w:r w:rsidR="008577E6">
        <w:t>are</w:t>
      </w:r>
      <w:r w:rsidR="008577E6">
        <w:rPr>
          <w:spacing w:val="2"/>
        </w:rPr>
        <w:t xml:space="preserve"> </w:t>
      </w:r>
      <w:r w:rsidR="008577E6">
        <w:t>taken</w:t>
      </w:r>
      <w:r w:rsidR="008577E6">
        <w:rPr>
          <w:spacing w:val="-1"/>
        </w:rPr>
        <w:t xml:space="preserve"> </w:t>
      </w:r>
      <w:r w:rsidR="008577E6">
        <w:t>to</w:t>
      </w:r>
      <w:r w:rsidR="008577E6">
        <w:rPr>
          <w:spacing w:val="-2"/>
        </w:rPr>
        <w:t xml:space="preserve"> </w:t>
      </w:r>
      <w:r w:rsidR="008577E6">
        <w:t>minimise</w:t>
      </w:r>
      <w:r w:rsidR="008577E6">
        <w:rPr>
          <w:spacing w:val="-1"/>
        </w:rPr>
        <w:t xml:space="preserve"> </w:t>
      </w:r>
      <w:r w:rsidR="008577E6">
        <w:t>associated</w:t>
      </w:r>
      <w:r w:rsidR="008577E6">
        <w:rPr>
          <w:spacing w:val="-1"/>
        </w:rPr>
        <w:t xml:space="preserve"> </w:t>
      </w:r>
      <w:r w:rsidR="008577E6">
        <w:t>risks.</w:t>
      </w:r>
    </w:p>
    <w:p w14:paraId="3A174EC9" w14:textId="77777777" w:rsidR="00EB0B1D" w:rsidRDefault="00EB0B1D">
      <w:pPr>
        <w:pStyle w:val="BodyText"/>
        <w:spacing w:before="1"/>
        <w:rPr>
          <w:sz w:val="23"/>
        </w:rPr>
      </w:pPr>
    </w:p>
    <w:p w14:paraId="2B363AEE" w14:textId="77777777" w:rsidR="00EB0B1D" w:rsidRDefault="008577E6">
      <w:pPr>
        <w:pStyle w:val="Heading1"/>
      </w:pPr>
      <w:r>
        <w:t>Purpose</w:t>
      </w:r>
    </w:p>
    <w:p w14:paraId="5A7F81FE" w14:textId="11B5D3D6" w:rsidR="00EB0B1D" w:rsidRDefault="008577E6">
      <w:pPr>
        <w:pStyle w:val="BodyText"/>
        <w:spacing w:before="35" w:line="276" w:lineRule="auto"/>
        <w:ind w:left="100" w:right="205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followed 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consistent</w:t>
      </w:r>
      <w:r>
        <w:rPr>
          <w:spacing w:val="-52"/>
        </w:rPr>
        <w:t xml:space="preserve"> </w:t>
      </w:r>
      <w:r>
        <w:t>and effective</w:t>
      </w:r>
      <w:r>
        <w:rPr>
          <w:spacing w:val="-2"/>
        </w:rPr>
        <w:t xml:space="preserve"> </w:t>
      </w:r>
      <w:r>
        <w:t>approach is in place for</w:t>
      </w:r>
      <w:r>
        <w:rPr>
          <w:spacing w:val="-4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>data breach</w:t>
      </w:r>
      <w:r>
        <w:rPr>
          <w:spacing w:val="-2"/>
        </w:rPr>
        <w:t xml:space="preserve"> </w:t>
      </w:r>
      <w:r>
        <w:t>and information</w:t>
      </w:r>
      <w:r>
        <w:rPr>
          <w:spacing w:val="-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incidents.</w:t>
      </w:r>
    </w:p>
    <w:p w14:paraId="68AADCB1" w14:textId="77777777" w:rsidR="00EB0B1D" w:rsidRDefault="00EB0B1D">
      <w:pPr>
        <w:pStyle w:val="BodyText"/>
        <w:rPr>
          <w:sz w:val="23"/>
        </w:rPr>
      </w:pPr>
    </w:p>
    <w:p w14:paraId="7DE14FF5" w14:textId="77777777" w:rsidR="00EB0B1D" w:rsidRDefault="008577E6">
      <w:pPr>
        <w:pStyle w:val="Heading1"/>
      </w:pPr>
      <w:r>
        <w:t>Responsibilities</w:t>
      </w:r>
    </w:p>
    <w:p w14:paraId="47C56C27" w14:textId="53E3A574" w:rsidR="00EB0B1D" w:rsidRDefault="008577E6">
      <w:pPr>
        <w:pStyle w:val="BodyText"/>
        <w:spacing w:before="35" w:line="276" w:lineRule="auto"/>
        <w:ind w:left="100" w:right="205"/>
      </w:pPr>
      <w:r>
        <w:t>All users of information assets are required to familiarise themselves and comply with this policy.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individuals who</w:t>
      </w:r>
      <w:r>
        <w:rPr>
          <w:spacing w:val="-1"/>
        </w:rPr>
        <w:t xml:space="preserve"> </w:t>
      </w:r>
      <w:r>
        <w:t>access,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breach</w:t>
      </w:r>
      <w:r>
        <w:rPr>
          <w:spacing w:val="-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information security incidents immediately to the data controller (</w:t>
      </w:r>
      <w:r w:rsidR="0047703A">
        <w:t>David Roberts).</w:t>
      </w:r>
    </w:p>
    <w:p w14:paraId="7BD301A3" w14:textId="77777777" w:rsidR="00EB0B1D" w:rsidRDefault="00EB0B1D">
      <w:pPr>
        <w:pStyle w:val="BodyText"/>
        <w:spacing w:before="11"/>
        <w:rPr>
          <w:sz w:val="22"/>
        </w:rPr>
      </w:pPr>
    </w:p>
    <w:p w14:paraId="68F2B283" w14:textId="77777777" w:rsidR="00EB0B1D" w:rsidRDefault="008577E6">
      <w:pPr>
        <w:pStyle w:val="Heading1"/>
      </w:pPr>
      <w:r>
        <w:t>Compliance</w:t>
      </w:r>
    </w:p>
    <w:p w14:paraId="41B745CC" w14:textId="7CD1E8DB" w:rsidR="00EB0B1D" w:rsidRDefault="0047703A">
      <w:pPr>
        <w:pStyle w:val="BodyText"/>
        <w:spacing w:before="35" w:line="276" w:lineRule="auto"/>
        <w:ind w:left="100" w:right="127"/>
      </w:pPr>
      <w:r>
        <w:t>Yellow</w:t>
      </w:r>
      <w:r w:rsidR="008577E6">
        <w:t xml:space="preserve"> has an obligation to comply with relevant statutory, legal and contractual requirements.</w:t>
      </w:r>
      <w:r w:rsidR="008577E6">
        <w:rPr>
          <w:spacing w:val="1"/>
        </w:rPr>
        <w:t xml:space="preserve"> </w:t>
      </w:r>
      <w:r w:rsidR="008577E6">
        <w:t>The</w:t>
      </w:r>
      <w:r w:rsidR="008577E6">
        <w:rPr>
          <w:spacing w:val="-53"/>
        </w:rPr>
        <w:t xml:space="preserve"> </w:t>
      </w:r>
      <w:r w:rsidR="008577E6">
        <w:t>Data Breach and Information Security Incident Policy is part of the Information Security suite of</w:t>
      </w:r>
      <w:r w:rsidR="008577E6">
        <w:rPr>
          <w:spacing w:val="1"/>
        </w:rPr>
        <w:t xml:space="preserve"> </w:t>
      </w:r>
      <w:r w:rsidR="008577E6">
        <w:t>policies, designed to ensure data breach and information security incidents are reported promptly and</w:t>
      </w:r>
      <w:r w:rsidR="008577E6">
        <w:rPr>
          <w:spacing w:val="-53"/>
        </w:rPr>
        <w:t xml:space="preserve"> </w:t>
      </w:r>
      <w:r w:rsidR="008577E6">
        <w:t>managed properly to mitigate any risks to the confidentiality, integrity and availability of information</w:t>
      </w:r>
      <w:r w:rsidR="008577E6">
        <w:rPr>
          <w:spacing w:val="1"/>
        </w:rPr>
        <w:t xml:space="preserve"> </w:t>
      </w:r>
      <w:r w:rsidR="008577E6">
        <w:t>and information systems. Failure to adhere to this policy will be addressed by necessary disciplinary</w:t>
      </w:r>
      <w:r w:rsidR="008577E6">
        <w:rPr>
          <w:spacing w:val="1"/>
        </w:rPr>
        <w:t xml:space="preserve"> </w:t>
      </w:r>
      <w:r w:rsidR="008577E6">
        <w:t xml:space="preserve">actions in accordance with the </w:t>
      </w:r>
      <w:r>
        <w:t>Yellow</w:t>
      </w:r>
      <w:r w:rsidR="008577E6">
        <w:t xml:space="preserve"> Disciplinary Procedures, and relevant contractor and third</w:t>
      </w:r>
      <w:r w:rsidR="008577E6">
        <w:rPr>
          <w:spacing w:val="1"/>
        </w:rPr>
        <w:t xml:space="preserve"> </w:t>
      </w:r>
      <w:r w:rsidR="008577E6">
        <w:t>party contractual clauses relating to non-conformance with the Information Security Policy and related</w:t>
      </w:r>
      <w:r w:rsidR="008577E6">
        <w:rPr>
          <w:spacing w:val="-53"/>
        </w:rPr>
        <w:t xml:space="preserve"> </w:t>
      </w:r>
      <w:r w:rsidR="008577E6">
        <w:t>policies.</w:t>
      </w:r>
    </w:p>
    <w:p w14:paraId="2EFD86C4" w14:textId="77777777" w:rsidR="00EB0B1D" w:rsidRDefault="00EB0B1D">
      <w:pPr>
        <w:pStyle w:val="BodyText"/>
        <w:spacing w:before="11"/>
        <w:rPr>
          <w:sz w:val="22"/>
        </w:rPr>
      </w:pPr>
    </w:p>
    <w:p w14:paraId="4F27D702" w14:textId="77777777" w:rsidR="00EB0B1D" w:rsidRDefault="008577E6">
      <w:pPr>
        <w:pStyle w:val="Heading1"/>
      </w:pP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incident</w:t>
      </w:r>
    </w:p>
    <w:p w14:paraId="46703E58" w14:textId="77777777" w:rsidR="00EB0B1D" w:rsidRDefault="008577E6">
      <w:pPr>
        <w:pStyle w:val="BodyText"/>
        <w:spacing w:before="36" w:line="276" w:lineRule="auto"/>
        <w:ind w:left="100" w:right="482"/>
      </w:pPr>
      <w:r>
        <w:t>An incident in the context of this policy is an event which has caused or has the potential to cause</w:t>
      </w:r>
      <w:r>
        <w:rPr>
          <w:spacing w:val="-53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assets or</w:t>
      </w:r>
      <w:r>
        <w:rPr>
          <w:spacing w:val="-1"/>
        </w:rPr>
        <w:t xml:space="preserve"> </w:t>
      </w:r>
      <w:r>
        <w:t>reputation.</w:t>
      </w:r>
      <w:r>
        <w:rPr>
          <w:spacing w:val="2"/>
        </w:rPr>
        <w:t xml:space="preserve"> </w:t>
      </w:r>
      <w:r>
        <w:t>Examples are;</w:t>
      </w:r>
    </w:p>
    <w:p w14:paraId="5B148EE8" w14:textId="77777777" w:rsidR="00EB0B1D" w:rsidRDefault="008577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408"/>
        <w:rPr>
          <w:sz w:val="20"/>
        </w:rPr>
      </w:pPr>
      <w:r>
        <w:rPr>
          <w:sz w:val="20"/>
        </w:rPr>
        <w:t>Accidental</w:t>
      </w:r>
      <w:r>
        <w:rPr>
          <w:spacing w:val="-4"/>
          <w:sz w:val="20"/>
        </w:rPr>
        <w:t xml:space="preserve"> </w:t>
      </w:r>
      <w:r>
        <w:rPr>
          <w:sz w:val="20"/>
        </w:rPr>
        <w:t>loss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theft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sensitive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53"/>
          <w:sz w:val="20"/>
        </w:rPr>
        <w:t xml:space="preserve"> </w:t>
      </w:r>
      <w:r>
        <w:rPr>
          <w:sz w:val="20"/>
        </w:rPr>
        <w:t>stored</w:t>
      </w:r>
      <w:r>
        <w:rPr>
          <w:spacing w:val="-2"/>
          <w:sz w:val="20"/>
        </w:rPr>
        <w:t xml:space="preserve"> </w:t>
      </w:r>
      <w:r>
        <w:rPr>
          <w:sz w:val="20"/>
        </w:rPr>
        <w:t>(e.g.</w:t>
      </w:r>
      <w:r>
        <w:rPr>
          <w:spacing w:val="-1"/>
          <w:sz w:val="20"/>
        </w:rPr>
        <w:t xml:space="preserve"> </w:t>
      </w:r>
      <w:r>
        <w:rPr>
          <w:sz w:val="20"/>
        </w:rPr>
        <w:t>loss of paper record,</w:t>
      </w:r>
      <w:r>
        <w:rPr>
          <w:spacing w:val="-1"/>
          <w:sz w:val="20"/>
        </w:rPr>
        <w:t xml:space="preserve"> </w:t>
      </w:r>
      <w:r>
        <w:rPr>
          <w:sz w:val="20"/>
        </w:rPr>
        <w:t>laptop,</w:t>
      </w:r>
      <w:r>
        <w:rPr>
          <w:spacing w:val="-1"/>
          <w:sz w:val="20"/>
        </w:rPr>
        <w:t xml:space="preserve"> </w:t>
      </w:r>
      <w:r>
        <w:rPr>
          <w:sz w:val="20"/>
        </w:rPr>
        <w:t>iPad</w:t>
      </w:r>
      <w:r>
        <w:rPr>
          <w:spacing w:val="-2"/>
          <w:sz w:val="20"/>
        </w:rPr>
        <w:t xml:space="preserve"> </w:t>
      </w:r>
      <w:r>
        <w:rPr>
          <w:sz w:val="20"/>
        </w:rPr>
        <w:t>or USB</w:t>
      </w:r>
      <w:r>
        <w:rPr>
          <w:spacing w:val="1"/>
          <w:sz w:val="20"/>
        </w:rPr>
        <w:t xml:space="preserve"> </w:t>
      </w:r>
      <w:r>
        <w:rPr>
          <w:sz w:val="20"/>
        </w:rPr>
        <w:t>stick).</w:t>
      </w:r>
    </w:p>
    <w:p w14:paraId="3EBB4B6C" w14:textId="77777777" w:rsidR="00EB0B1D" w:rsidRDefault="008577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408"/>
        <w:rPr>
          <w:sz w:val="20"/>
        </w:rPr>
      </w:pPr>
      <w:r>
        <w:rPr>
          <w:sz w:val="20"/>
        </w:rPr>
        <w:t>Unauthorised</w:t>
      </w:r>
      <w:r>
        <w:rPr>
          <w:spacing w:val="-3"/>
          <w:sz w:val="20"/>
        </w:rPr>
        <w:t xml:space="preserve"> </w:t>
      </w:r>
      <w:r>
        <w:rPr>
          <w:sz w:val="20"/>
        </w:rPr>
        <w:t>use,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data or 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(e.g.</w:t>
      </w:r>
      <w:r>
        <w:rPr>
          <w:spacing w:val="-3"/>
          <w:sz w:val="20"/>
        </w:rPr>
        <w:t xml:space="preserve"> </w:t>
      </w:r>
      <w:r>
        <w:rPr>
          <w:sz w:val="20"/>
        </w:rPr>
        <w:t>sharing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user login details (deliberately or accidentally) to gain unauthorised access or make</w:t>
      </w:r>
      <w:r>
        <w:rPr>
          <w:spacing w:val="1"/>
          <w:sz w:val="20"/>
        </w:rPr>
        <w:t xml:space="preserve"> </w:t>
      </w: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changes to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systems)</w:t>
      </w:r>
    </w:p>
    <w:p w14:paraId="324952B7" w14:textId="77777777" w:rsidR="00EB0B1D" w:rsidRDefault="008577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118"/>
        <w:rPr>
          <w:sz w:val="20"/>
        </w:rPr>
      </w:pPr>
      <w:r>
        <w:rPr>
          <w:sz w:val="20"/>
        </w:rPr>
        <w:t>Unauthorised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 of</w:t>
      </w:r>
      <w:r>
        <w:rPr>
          <w:spacing w:val="-1"/>
          <w:sz w:val="20"/>
        </w:rPr>
        <w:t xml:space="preserve"> </w:t>
      </w:r>
      <w:r>
        <w:rPr>
          <w:sz w:val="20"/>
        </w:rPr>
        <w:t>sensitive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(e.g.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sent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incorrect</w:t>
      </w:r>
      <w:r>
        <w:rPr>
          <w:spacing w:val="-53"/>
          <w:sz w:val="20"/>
        </w:rPr>
        <w:t xml:space="preserve"> </w:t>
      </w:r>
      <w:r>
        <w:rPr>
          <w:sz w:val="20"/>
        </w:rPr>
        <w:t>recipient or</w:t>
      </w:r>
      <w:r>
        <w:rPr>
          <w:spacing w:val="-1"/>
          <w:sz w:val="20"/>
        </w:rPr>
        <w:t xml:space="preserve"> </w:t>
      </w:r>
      <w:r>
        <w:rPr>
          <w:sz w:val="20"/>
        </w:rPr>
        <w:t>document</w:t>
      </w:r>
      <w:r>
        <w:rPr>
          <w:spacing w:val="-2"/>
          <w:sz w:val="20"/>
        </w:rPr>
        <w:t xml:space="preserve"> </w:t>
      </w:r>
      <w:r>
        <w:rPr>
          <w:sz w:val="20"/>
        </w:rPr>
        <w:t>posted</w:t>
      </w:r>
      <w:r>
        <w:rPr>
          <w:spacing w:val="-1"/>
          <w:sz w:val="20"/>
        </w:rPr>
        <w:t xml:space="preserve"> </w:t>
      </w:r>
      <w:r>
        <w:rPr>
          <w:sz w:val="20"/>
        </w:rPr>
        <w:t>to an</w:t>
      </w:r>
      <w:r>
        <w:rPr>
          <w:spacing w:val="1"/>
          <w:sz w:val="20"/>
        </w:rPr>
        <w:t xml:space="preserve"> </w:t>
      </w:r>
      <w:r>
        <w:rPr>
          <w:sz w:val="20"/>
        </w:rPr>
        <w:t>incorrect</w:t>
      </w:r>
      <w:r>
        <w:rPr>
          <w:spacing w:val="-2"/>
          <w:sz w:val="20"/>
        </w:rPr>
        <w:t xml:space="preserve"> </w:t>
      </w:r>
      <w:r>
        <w:rPr>
          <w:sz w:val="20"/>
        </w:rPr>
        <w:t>address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addressee)</w:t>
      </w:r>
    </w:p>
    <w:p w14:paraId="41F70036" w14:textId="77777777" w:rsidR="00EB0B1D" w:rsidRDefault="008577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sz w:val="20"/>
        </w:rPr>
      </w:pPr>
      <w:r>
        <w:rPr>
          <w:sz w:val="20"/>
        </w:rPr>
        <w:t>Compromised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account (e.g.</w:t>
      </w:r>
      <w:r>
        <w:rPr>
          <w:spacing w:val="-3"/>
          <w:sz w:val="20"/>
        </w:rPr>
        <w:t xml:space="preserve"> </w:t>
      </w:r>
      <w:r>
        <w:rPr>
          <w:sz w:val="20"/>
        </w:rPr>
        <w:t>accidental</w:t>
      </w:r>
      <w:r>
        <w:rPr>
          <w:spacing w:val="-2"/>
          <w:sz w:val="20"/>
        </w:rPr>
        <w:t xml:space="preserve"> </w:t>
      </w:r>
      <w:r>
        <w:rPr>
          <w:sz w:val="20"/>
        </w:rPr>
        <w:t>disclosure of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  <w:r>
        <w:rPr>
          <w:spacing w:val="-2"/>
          <w:sz w:val="20"/>
        </w:rPr>
        <w:t xml:space="preserve"> </w:t>
      </w:r>
      <w:r>
        <w:rPr>
          <w:sz w:val="20"/>
        </w:rPr>
        <w:t>login</w:t>
      </w:r>
      <w:r>
        <w:rPr>
          <w:spacing w:val="-1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phishing)</w:t>
      </w:r>
    </w:p>
    <w:p w14:paraId="3BCFE744" w14:textId="77777777" w:rsidR="00EB0B1D" w:rsidRDefault="008577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 w:line="273" w:lineRule="auto"/>
        <w:ind w:right="730"/>
        <w:rPr>
          <w:sz w:val="20"/>
        </w:rPr>
      </w:pPr>
      <w:r>
        <w:rPr>
          <w:sz w:val="20"/>
        </w:rPr>
        <w:t>Failed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</w:t>
      </w:r>
      <w:r>
        <w:rPr>
          <w:spacing w:val="-4"/>
          <w:sz w:val="20"/>
        </w:rPr>
        <w:t xml:space="preserve"> </w:t>
      </w:r>
      <w:r>
        <w:rPr>
          <w:sz w:val="20"/>
        </w:rPr>
        <w:t>attempts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gain</w:t>
      </w:r>
      <w:r>
        <w:rPr>
          <w:spacing w:val="-1"/>
          <w:sz w:val="20"/>
        </w:rPr>
        <w:t xml:space="preserve"> </w:t>
      </w: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or information</w:t>
      </w:r>
      <w:r>
        <w:rPr>
          <w:spacing w:val="-53"/>
          <w:sz w:val="20"/>
        </w:rPr>
        <w:t xml:space="preserve"> </w:t>
      </w:r>
      <w:r>
        <w:rPr>
          <w:sz w:val="20"/>
        </w:rPr>
        <w:t>systems</w:t>
      </w:r>
    </w:p>
    <w:p w14:paraId="31E7F8C4" w14:textId="77777777" w:rsidR="00EB0B1D" w:rsidRDefault="008577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r>
        <w:rPr>
          <w:sz w:val="20"/>
        </w:rPr>
        <w:t>Equipment</w:t>
      </w:r>
      <w:r>
        <w:rPr>
          <w:spacing w:val="-7"/>
          <w:sz w:val="20"/>
        </w:rPr>
        <w:t xml:space="preserve"> </w:t>
      </w:r>
      <w:r>
        <w:rPr>
          <w:sz w:val="20"/>
        </w:rPr>
        <w:t>failure</w:t>
      </w:r>
    </w:p>
    <w:p w14:paraId="2B3F419C" w14:textId="77777777" w:rsidR="00EB0B1D" w:rsidRDefault="008577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/>
        <w:ind w:hanging="361"/>
        <w:rPr>
          <w:sz w:val="20"/>
        </w:rPr>
      </w:pPr>
      <w:r>
        <w:rPr>
          <w:sz w:val="20"/>
        </w:rPr>
        <w:t>Malware</w:t>
      </w:r>
      <w:r>
        <w:rPr>
          <w:spacing w:val="-8"/>
          <w:sz w:val="20"/>
        </w:rPr>
        <w:t xml:space="preserve"> </w:t>
      </w:r>
      <w:r>
        <w:rPr>
          <w:sz w:val="20"/>
        </w:rPr>
        <w:t>infection</w:t>
      </w:r>
    </w:p>
    <w:p w14:paraId="34C4BF4F" w14:textId="77777777" w:rsidR="00EB0B1D" w:rsidRDefault="008577E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/>
        <w:ind w:hanging="361"/>
        <w:rPr>
          <w:sz w:val="20"/>
        </w:rPr>
      </w:pPr>
      <w:r>
        <w:rPr>
          <w:sz w:val="20"/>
        </w:rPr>
        <w:t>Disruption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or denial</w:t>
      </w:r>
      <w:r>
        <w:rPr>
          <w:spacing w:val="-4"/>
          <w:sz w:val="20"/>
        </w:rPr>
        <w:t xml:space="preserve"> </w:t>
      </w:r>
      <w:r>
        <w:rPr>
          <w:sz w:val="20"/>
        </w:rPr>
        <w:t>of IT services</w:t>
      </w:r>
    </w:p>
    <w:p w14:paraId="7AEC1808" w14:textId="77777777" w:rsidR="00EB0B1D" w:rsidRDefault="00EB0B1D">
      <w:pPr>
        <w:rPr>
          <w:sz w:val="20"/>
        </w:rPr>
        <w:sectPr w:rsidR="00EB0B1D">
          <w:headerReference w:type="default" r:id="rId7"/>
          <w:type w:val="continuous"/>
          <w:pgSz w:w="11910" w:h="16840"/>
          <w:pgMar w:top="2220" w:right="1340" w:bottom="280" w:left="1340" w:header="130" w:footer="720" w:gutter="0"/>
          <w:pgNumType w:start="1"/>
          <w:cols w:space="720"/>
        </w:sectPr>
      </w:pPr>
    </w:p>
    <w:p w14:paraId="4E62DF0B" w14:textId="77777777" w:rsidR="00EB0B1D" w:rsidRDefault="00EB0B1D">
      <w:pPr>
        <w:pStyle w:val="BodyText"/>
        <w:spacing w:before="8"/>
        <w:rPr>
          <w:sz w:val="15"/>
        </w:rPr>
      </w:pPr>
    </w:p>
    <w:p w14:paraId="421397D1" w14:textId="77777777" w:rsidR="00EB0B1D" w:rsidRDefault="008577E6">
      <w:pPr>
        <w:pStyle w:val="Heading1"/>
        <w:spacing w:before="93"/>
      </w:pPr>
      <w:r>
        <w:t>Reporting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incident</w:t>
      </w:r>
    </w:p>
    <w:p w14:paraId="04B3F935" w14:textId="52F65830" w:rsidR="00EB0B1D" w:rsidRDefault="008577E6">
      <w:pPr>
        <w:pStyle w:val="BodyText"/>
        <w:spacing w:before="37" w:line="276" w:lineRule="auto"/>
        <w:ind w:left="100" w:right="182"/>
      </w:pPr>
      <w:r>
        <w:t>Data</w:t>
      </w:r>
      <w:r>
        <w:rPr>
          <w:spacing w:val="-1"/>
        </w:rPr>
        <w:t xml:space="preserve"> </w:t>
      </w:r>
      <w:r>
        <w:t>breach and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controller</w:t>
      </w:r>
      <w:r>
        <w:rPr>
          <w:spacing w:val="-53"/>
        </w:rPr>
        <w:t xml:space="preserve"> </w:t>
      </w:r>
      <w:r>
        <w:t>(</w:t>
      </w:r>
      <w:r w:rsidR="0047703A">
        <w:t>David</w:t>
      </w:r>
      <w:r>
        <w:t xml:space="preserve"> Roberts), as the primary point of contact. The report should include full</w:t>
      </w:r>
      <w:r>
        <w:rPr>
          <w:spacing w:val="1"/>
        </w:rPr>
        <w:t xml:space="preserve"> </w:t>
      </w:r>
      <w:r>
        <w:t>and accurate details of the incident, including who is reporting the incident, what type of incident it is,</w:t>
      </w:r>
      <w:r>
        <w:rPr>
          <w:spacing w:val="1"/>
        </w:rPr>
        <w:t xml:space="preserve"> </w:t>
      </w:r>
      <w:r>
        <w:t>if the data relates to people, and how many people are involved.</w:t>
      </w:r>
      <w:r>
        <w:rPr>
          <w:spacing w:val="1"/>
        </w:rPr>
        <w:t xml:space="preserve"> </w:t>
      </w:r>
      <w:r w:rsidR="0047703A">
        <w:t>Yellow</w:t>
      </w:r>
      <w:r>
        <w:t xml:space="preserve"> will keep logged and store</w:t>
      </w:r>
      <w:r>
        <w:rPr>
          <w:spacing w:val="-53"/>
        </w:rPr>
        <w:t xml:space="preserve"> </w:t>
      </w:r>
      <w:r>
        <w:t>all information</w:t>
      </w:r>
    </w:p>
    <w:p w14:paraId="076C1649" w14:textId="77777777" w:rsidR="00EB0B1D" w:rsidRDefault="00EB0B1D">
      <w:pPr>
        <w:pStyle w:val="BodyText"/>
        <w:spacing w:before="8"/>
        <w:rPr>
          <w:sz w:val="22"/>
        </w:rPr>
      </w:pPr>
    </w:p>
    <w:p w14:paraId="589FB28E" w14:textId="77777777" w:rsidR="00EB0B1D" w:rsidRDefault="008577E6">
      <w:pPr>
        <w:pStyle w:val="Heading1"/>
      </w:pPr>
      <w:r>
        <w:t>Investigation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Assessment</w:t>
      </w:r>
    </w:p>
    <w:p w14:paraId="0191C8BB" w14:textId="77777777" w:rsidR="00EB0B1D" w:rsidRDefault="008577E6">
      <w:pPr>
        <w:pStyle w:val="BodyText"/>
        <w:spacing w:before="37" w:line="276" w:lineRule="auto"/>
        <w:ind w:left="100" w:right="111"/>
      </w:pPr>
      <w:r>
        <w:t>Depending on the type of incident, the data controllers will instigate the relevant incident management</w:t>
      </w:r>
      <w:r>
        <w:rPr>
          <w:spacing w:val="-53"/>
        </w:rPr>
        <w:t xml:space="preserve"> </w:t>
      </w:r>
      <w:r>
        <w:t>team or inform the relevant individual to investigate the incident. An investigation will be started within</w:t>
      </w:r>
      <w:r>
        <w:rPr>
          <w:spacing w:val="1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hours of the</w:t>
      </w:r>
      <w:r>
        <w:rPr>
          <w:spacing w:val="1"/>
        </w:rPr>
        <w:t xml:space="preserve"> </w:t>
      </w:r>
      <w:r>
        <w:t>incident being</w:t>
      </w:r>
      <w:r>
        <w:rPr>
          <w:spacing w:val="-1"/>
        </w:rPr>
        <w:t xml:space="preserve"> </w:t>
      </w:r>
      <w:r>
        <w:t>discovered, where</w:t>
      </w:r>
      <w:r>
        <w:rPr>
          <w:spacing w:val="1"/>
        </w:rPr>
        <w:t xml:space="preserve"> </w:t>
      </w:r>
      <w:r>
        <w:t>possible.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 will</w:t>
      </w:r>
      <w:r>
        <w:rPr>
          <w:spacing w:val="1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 the incident, the type of data involved, and where personal data is involved, who the subjects are</w:t>
      </w:r>
      <w:r>
        <w:rPr>
          <w:spacing w:val="1"/>
        </w:rPr>
        <w:t xml:space="preserve"> </w:t>
      </w:r>
      <w:r>
        <w:t>and how many personal records were breached. The investigation will consider the extent of a system</w:t>
      </w:r>
      <w:r>
        <w:rPr>
          <w:spacing w:val="-53"/>
        </w:rPr>
        <w:t xml:space="preserve"> </w:t>
      </w:r>
      <w:r>
        <w:t>compromise or the sensitivity of the data involved, and a risk assessment will be performed as to what</w:t>
      </w:r>
      <w:r>
        <w:rPr>
          <w:spacing w:val="-53"/>
        </w:rPr>
        <w:t xml:space="preserve"> </w:t>
      </w:r>
      <w:r>
        <w:t>might be the consequences of the incident, for instance whether harm could come to individuals or</w:t>
      </w:r>
      <w:r>
        <w:rPr>
          <w:spacing w:val="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services could become</w:t>
      </w:r>
      <w:r>
        <w:rPr>
          <w:spacing w:val="-1"/>
        </w:rPr>
        <w:t xml:space="preserve"> </w:t>
      </w:r>
      <w:r>
        <w:t>disrupted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unavailable.</w:t>
      </w:r>
    </w:p>
    <w:p w14:paraId="50CE6AED" w14:textId="77777777" w:rsidR="00EB0B1D" w:rsidRDefault="00EB0B1D">
      <w:pPr>
        <w:pStyle w:val="BodyText"/>
        <w:spacing w:before="10"/>
        <w:rPr>
          <w:sz w:val="22"/>
        </w:rPr>
      </w:pPr>
    </w:p>
    <w:p w14:paraId="19E8DA65" w14:textId="77777777" w:rsidR="00EB0B1D" w:rsidRDefault="008577E6">
      <w:pPr>
        <w:pStyle w:val="Heading1"/>
      </w:pPr>
      <w:r>
        <w:t>Containment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Recovery</w:t>
      </w:r>
    </w:p>
    <w:p w14:paraId="150F20E5" w14:textId="77777777" w:rsidR="00EB0B1D" w:rsidRDefault="008577E6">
      <w:pPr>
        <w:pStyle w:val="BodyText"/>
        <w:spacing w:before="36" w:line="276" w:lineRule="auto"/>
        <w:ind w:left="100" w:right="127"/>
      </w:pPr>
      <w:r>
        <w:t>The</w:t>
      </w:r>
      <w:r>
        <w:rPr>
          <w:spacing w:val="-4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team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</w:t>
      </w:r>
      <w:r>
        <w:rPr>
          <w:spacing w:val="-52"/>
        </w:rPr>
        <w:t xml:space="preserve"> </w:t>
      </w:r>
      <w:r>
        <w:t>and the required resources needed to limit the impact of the incident. This might require isolating a</w:t>
      </w:r>
      <w:r>
        <w:rPr>
          <w:spacing w:val="1"/>
        </w:rPr>
        <w:t xml:space="preserve"> </w:t>
      </w:r>
      <w:r>
        <w:t>compromised</w:t>
      </w:r>
      <w:r>
        <w:rPr>
          <w:spacing w:val="-2"/>
        </w:rPr>
        <w:t xml:space="preserve"> </w:t>
      </w:r>
      <w:r>
        <w:t>section of the</w:t>
      </w:r>
      <w:r>
        <w:rPr>
          <w:spacing w:val="-1"/>
        </w:rPr>
        <w:t xml:space="preserve"> </w:t>
      </w:r>
      <w:r>
        <w:t>network,</w:t>
      </w:r>
      <w:r>
        <w:rPr>
          <w:spacing w:val="-1"/>
        </w:rPr>
        <w:t xml:space="preserve"> </w:t>
      </w:r>
      <w:r>
        <w:t>alerting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staff or</w:t>
      </w:r>
      <w:r>
        <w:rPr>
          <w:spacing w:val="-2"/>
        </w:rPr>
        <w:t xml:space="preserve"> </w:t>
      </w:r>
      <w:r>
        <w:t>shutting down</w:t>
      </w:r>
      <w:r>
        <w:rPr>
          <w:spacing w:val="-2"/>
        </w:rPr>
        <w:t xml:space="preserve"> </w:t>
      </w:r>
      <w:r>
        <w:t>critical equipment.</w:t>
      </w:r>
    </w:p>
    <w:p w14:paraId="006DC09F" w14:textId="77777777" w:rsidR="00EB0B1D" w:rsidRDefault="008577E6">
      <w:pPr>
        <w:pStyle w:val="BodyText"/>
        <w:spacing w:before="2" w:line="276" w:lineRule="auto"/>
        <w:ind w:left="100" w:right="128"/>
      </w:pPr>
      <w:r>
        <w:t>Appropriate steps will be taken to recover system or data losses and resume normal business</w:t>
      </w:r>
      <w:r>
        <w:rPr>
          <w:spacing w:val="1"/>
        </w:rPr>
        <w:t xml:space="preserve"> </w:t>
      </w:r>
      <w:r>
        <w:t>operation. This might entail attempting to recover any lost equipment, using backup mechanisms to</w:t>
      </w:r>
      <w:r>
        <w:rPr>
          <w:spacing w:val="1"/>
        </w:rPr>
        <w:t xml:space="preserve"> </w:t>
      </w:r>
      <w:r>
        <w:t>restore compromised or stolen data and changing compromised passwords. Advice from experts may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resolving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promptly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appropriately.</w:t>
      </w:r>
    </w:p>
    <w:p w14:paraId="0D83358F" w14:textId="77777777" w:rsidR="00EB0B1D" w:rsidRDefault="00EB0B1D">
      <w:pPr>
        <w:pStyle w:val="BodyText"/>
        <w:spacing w:before="9"/>
        <w:rPr>
          <w:sz w:val="22"/>
        </w:rPr>
      </w:pPr>
    </w:p>
    <w:p w14:paraId="7DAA5F5A" w14:textId="77777777" w:rsidR="00EB0B1D" w:rsidRDefault="008577E6">
      <w:pPr>
        <w:pStyle w:val="Heading1"/>
      </w:pPr>
      <w:r>
        <w:t>Notification</w:t>
      </w:r>
    </w:p>
    <w:p w14:paraId="0C18F214" w14:textId="77777777" w:rsidR="00EB0B1D" w:rsidRDefault="008577E6">
      <w:pPr>
        <w:pStyle w:val="BodyText"/>
        <w:spacing w:before="36" w:line="276" w:lineRule="auto"/>
        <w:ind w:left="100" w:right="205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controllers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organisation,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 police</w:t>
      </w:r>
      <w:r>
        <w:rPr>
          <w:spacing w:val="-3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body.</w:t>
      </w:r>
    </w:p>
    <w:p w14:paraId="340B9433" w14:textId="77777777" w:rsidR="00EB0B1D" w:rsidRDefault="008577E6">
      <w:pPr>
        <w:pStyle w:val="BodyText"/>
        <w:spacing w:before="2" w:line="276" w:lineRule="auto"/>
        <w:ind w:left="100" w:right="182"/>
      </w:pPr>
      <w:r>
        <w:t>If the breach involves a client’s data, they will be immediately informed and consulted to ensure the</w:t>
      </w:r>
      <w:r>
        <w:rPr>
          <w:spacing w:val="1"/>
        </w:rPr>
        <w:t xml:space="preserve"> </w:t>
      </w:r>
      <w:r>
        <w:t>client’s policies are also adhered to. If a breach involving personal data has occurred, the Information</w:t>
      </w:r>
      <w:r>
        <w:rPr>
          <w:spacing w:val="-53"/>
        </w:rPr>
        <w:t xml:space="preserve"> </w:t>
      </w:r>
      <w:r>
        <w:t>Commissioner's Office may be informed based on the extent of the breach. Individuals whose</w:t>
      </w:r>
      <w:r>
        <w:rPr>
          <w:spacing w:val="1"/>
        </w:rPr>
        <w:t xml:space="preserve"> </w:t>
      </w:r>
      <w:r>
        <w:t>personal data have been affected by the incident will be notified to enable them take steps to protect</w:t>
      </w:r>
      <w:r>
        <w:rPr>
          <w:spacing w:val="1"/>
        </w:rPr>
        <w:t xml:space="preserve"> </w:t>
      </w:r>
      <w:r>
        <w:t>themselves, and where users of information assets have been affected, users will be notified.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notice</w:t>
      </w:r>
      <w:r>
        <w:rPr>
          <w:spacing w:val="2"/>
        </w:rPr>
        <w:t xml:space="preserve"> </w:t>
      </w:r>
      <w:r>
        <w:t>will include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breach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mitigate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risks.</w:t>
      </w:r>
    </w:p>
    <w:p w14:paraId="3B414570" w14:textId="77777777" w:rsidR="00EB0B1D" w:rsidRDefault="00EB0B1D">
      <w:pPr>
        <w:pStyle w:val="BodyText"/>
        <w:spacing w:before="8"/>
        <w:rPr>
          <w:sz w:val="22"/>
        </w:rPr>
      </w:pPr>
    </w:p>
    <w:p w14:paraId="5211BC84" w14:textId="77777777" w:rsidR="00EB0B1D" w:rsidRDefault="008577E6">
      <w:pPr>
        <w:pStyle w:val="Heading1"/>
      </w:pPr>
      <w:r>
        <w:t>Review</w:t>
      </w:r>
    </w:p>
    <w:p w14:paraId="0D7A0433" w14:textId="77777777" w:rsidR="00EB0B1D" w:rsidRDefault="008577E6">
      <w:pPr>
        <w:pStyle w:val="BodyText"/>
        <w:spacing w:before="37" w:line="276" w:lineRule="auto"/>
        <w:ind w:left="100" w:right="54"/>
      </w:pP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contained, a</w:t>
      </w:r>
      <w:r>
        <w:rPr>
          <w:spacing w:val="-3"/>
        </w:rPr>
        <w:t xml:space="preserve"> </w:t>
      </w:r>
      <w:r>
        <w:t>thorough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undertaken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team</w:t>
      </w:r>
      <w:r>
        <w:rPr>
          <w:spacing w:val="-53"/>
        </w:rPr>
        <w:t xml:space="preserve"> </w:t>
      </w:r>
      <w:r>
        <w:t>or individual and reported to the data controllers.</w:t>
      </w:r>
      <w:r>
        <w:rPr>
          <w:spacing w:val="1"/>
        </w:rPr>
        <w:t xml:space="preserve"> </w:t>
      </w:r>
      <w:r>
        <w:t>The report will detail the root cause of the incident</w:t>
      </w:r>
      <w:r>
        <w:rPr>
          <w:spacing w:val="1"/>
        </w:rPr>
        <w:t xml:space="preserve"> </w:t>
      </w:r>
      <w:r>
        <w:t>and contributory factors, the chronology of events, response actions, recommendations and lessons</w:t>
      </w:r>
      <w:r>
        <w:rPr>
          <w:spacing w:val="1"/>
        </w:rPr>
        <w:t xml:space="preserve"> </w:t>
      </w:r>
      <w:r>
        <w:t>learned to identify areas that require improvement. Recommended changes to systems, policies and</w:t>
      </w:r>
      <w:r>
        <w:rPr>
          <w:spacing w:val="1"/>
        </w:rPr>
        <w:t xml:space="preserve"> </w:t>
      </w:r>
      <w:r>
        <w:t>procedures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and implemented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thereafter.</w:t>
      </w:r>
    </w:p>
    <w:sectPr w:rsidR="00EB0B1D">
      <w:pgSz w:w="11910" w:h="16840"/>
      <w:pgMar w:top="2220" w:right="1340" w:bottom="280" w:left="1340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6999" w14:textId="77777777" w:rsidR="00C12827" w:rsidRDefault="00C12827">
      <w:r>
        <w:separator/>
      </w:r>
    </w:p>
  </w:endnote>
  <w:endnote w:type="continuationSeparator" w:id="0">
    <w:p w14:paraId="0513574B" w14:textId="77777777" w:rsidR="00C12827" w:rsidRDefault="00C1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85C8" w14:textId="77777777" w:rsidR="00C12827" w:rsidRDefault="00C12827">
      <w:r>
        <w:separator/>
      </w:r>
    </w:p>
  </w:footnote>
  <w:footnote w:type="continuationSeparator" w:id="0">
    <w:p w14:paraId="22D1CBD0" w14:textId="77777777" w:rsidR="00C12827" w:rsidRDefault="00C1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2C6D" w14:textId="519C31C4" w:rsidR="00EB0B1D" w:rsidRDefault="004B7B7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8A6903" wp14:editId="3B9EAE94">
              <wp:simplePos x="0" y="0"/>
              <wp:positionH relativeFrom="page">
                <wp:posOffset>5329555</wp:posOffset>
              </wp:positionH>
              <wp:positionV relativeFrom="page">
                <wp:posOffset>434975</wp:posOffset>
              </wp:positionV>
              <wp:extent cx="1353820" cy="2463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44D33" w14:textId="787D5F0B" w:rsidR="00EB0B1D" w:rsidRDefault="008577E6" w:rsidP="009E547F">
                          <w:pPr>
                            <w:spacing w:before="21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Reviewed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9E547F">
                            <w:rPr>
                              <w:sz w:val="14"/>
                            </w:rPr>
                            <w:t>17</w:t>
                          </w:r>
                          <w:r w:rsidR="009E547F" w:rsidRPr="009E547F">
                            <w:rPr>
                              <w:sz w:val="14"/>
                              <w:vertAlign w:val="superscript"/>
                            </w:rPr>
                            <w:t>th</w:t>
                          </w:r>
                          <w:r w:rsidR="009E547F">
                            <w:rPr>
                              <w:sz w:val="14"/>
                            </w:rPr>
                            <w:t xml:space="preserve"> January 2022</w:t>
                          </w:r>
                        </w:p>
                        <w:p w14:paraId="52C8CBF0" w14:textId="28677442" w:rsidR="009E547F" w:rsidRDefault="009E547F" w:rsidP="009E547F">
                          <w:pPr>
                            <w:spacing w:before="21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By David Roberts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A69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.65pt;margin-top:34.25pt;width:106.6pt;height:19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" filled="f" stroked="f">
              <v:textbox inset="0,0,0,0">
                <w:txbxContent>
                  <w:p w14:paraId="61B44D33" w14:textId="787D5F0B" w:rsidR="00EB0B1D" w:rsidRDefault="008577E6" w:rsidP="009E547F">
                    <w:pPr>
                      <w:spacing w:before="21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Reviewed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 w:rsidR="009E547F">
                      <w:rPr>
                        <w:sz w:val="14"/>
                      </w:rPr>
                      <w:t>17</w:t>
                    </w:r>
                    <w:r w:rsidR="009E547F" w:rsidRPr="009E547F">
                      <w:rPr>
                        <w:sz w:val="14"/>
                        <w:vertAlign w:val="superscript"/>
                      </w:rPr>
                      <w:t>th</w:t>
                    </w:r>
                    <w:r w:rsidR="009E547F">
                      <w:rPr>
                        <w:sz w:val="14"/>
                      </w:rPr>
                      <w:t xml:space="preserve"> January 2022</w:t>
                    </w:r>
                  </w:p>
                  <w:p w14:paraId="52C8CBF0" w14:textId="28677442" w:rsidR="009E547F" w:rsidRDefault="009E547F" w:rsidP="009E547F">
                    <w:pPr>
                      <w:spacing w:before="21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By David Roberts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694"/>
    <w:multiLevelType w:val="hybridMultilevel"/>
    <w:tmpl w:val="0A8A9B40"/>
    <w:lvl w:ilvl="0" w:tplc="8DCA0B7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A2899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E9DC5B0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EBFE10E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6FA823C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C95C53B8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425A0A5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8B3C1070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F6EC778E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zQwNTIysTQyNDRR0lEKTi0uzszPAykwrAUA3YW/biwAAAA="/>
  </w:docVars>
  <w:rsids>
    <w:rsidRoot w:val="00EB0B1D"/>
    <w:rsid w:val="00115620"/>
    <w:rsid w:val="0014548B"/>
    <w:rsid w:val="00304557"/>
    <w:rsid w:val="0047703A"/>
    <w:rsid w:val="004B7B75"/>
    <w:rsid w:val="008577E6"/>
    <w:rsid w:val="00920611"/>
    <w:rsid w:val="009E547F"/>
    <w:rsid w:val="00C12827"/>
    <w:rsid w:val="00EB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D524D"/>
  <w15:docId w15:val="{20D50532-4765-43C6-A04D-50B29029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191" w:right="32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47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E5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47F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PC</dc:creator>
  <cp:lastModifiedBy>Jenny Dawson</cp:lastModifiedBy>
  <cp:revision>2</cp:revision>
  <dcterms:created xsi:type="dcterms:W3CDTF">2022-01-19T13:04:00Z</dcterms:created>
  <dcterms:modified xsi:type="dcterms:W3CDTF">2022-01-19T13:04:00Z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